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Wakacyjna promocja Netinet z nagrodami dla klientów B2B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Dystrybutor elektroniki zaprasza do wzięcia udziału w promocji na platformie NetinetB2B, która potrwa niemal do końca wakacji. Do wygrania nagrody - produkty marek Livall oraz Kepism.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Zrób zakupy - odbierz nagrodę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startu rozpoczęcia lata i nadchodzących wakacji Netinet proponuje specjalną wakacyjną promocję dla klientów, którzy korzystają z jego platformy B2B: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Kup dowolne produkty spośród oferty Netinet dostępne na platformie NetinetB2B i odbierz nawet trzy atrakcyjne nagrody. Fenomenalny Pika Boost zamieniający klasyczny rower w rower elektryczny, inteligentne kaski rowerowe Livall z głośnikami JBL czy praktyczny generator prądu!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 jak prezentują się nagrody za poszczególne progi zakupowe: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Kask Livall BH51M NEO </w:t>
      </w:r>
      <w:r>
        <w:rPr>
          <w:rFonts w:ascii="calibri" w:hAnsi="calibri" w:eastAsia="calibri" w:cs="calibri"/>
          <w:sz w:val="24"/>
          <w:szCs w:val="24"/>
        </w:rPr>
        <w:t xml:space="preserve">- w pełnej palecie dostępnych kolorów i rozmiarów.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Kask Livall BH51M z głośnikami JBL</w:t>
      </w:r>
      <w:r>
        <w:rPr>
          <w:rFonts w:ascii="calibri" w:hAnsi="calibri" w:eastAsia="calibri" w:cs="calibri"/>
          <w:sz w:val="24"/>
          <w:szCs w:val="24"/>
        </w:rPr>
        <w:t xml:space="preserve"> - tak samo - w pełnej palecie dostępnych kolorów i rozmiarów.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Livall Pika Boost 2 158 WH </w:t>
      </w:r>
      <w:r>
        <w:rPr>
          <w:rFonts w:ascii="calibri" w:hAnsi="calibri" w:eastAsia="calibri" w:cs="calibri"/>
          <w:sz w:val="24"/>
          <w:szCs w:val="24"/>
        </w:rPr>
        <w:t xml:space="preserve">lub </w:t>
      </w:r>
      <w:r>
        <w:rPr>
          <w:rFonts w:ascii="calibri" w:hAnsi="calibri" w:eastAsia="calibri" w:cs="calibri"/>
          <w:sz w:val="24"/>
          <w:szCs w:val="24"/>
          <w:b/>
        </w:rPr>
        <w:t xml:space="preserve">generator prądotwórczy Kepism 2000 230 V 2 kW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Nagroda przyznawana jest po przekroczeniu odpowiedniego progu zakupowego, w trakcie całego okresu promocji.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 podkreśla, że promocja dotyczy zakupów złożonych wyłącznie przez platformę systemu internetowego NetinetB2B. Warunkiem koniecznym uczestnictwa w promocji jest wpisanie hasła </w:t>
      </w:r>
      <w:r>
        <w:rPr>
          <w:rFonts w:ascii="calibri" w:hAnsi="calibri" w:eastAsia="calibri" w:cs="calibri"/>
          <w:sz w:val="24"/>
          <w:szCs w:val="24"/>
          <w:b/>
        </w:rPr>
        <w:t xml:space="preserve">"LATO"</w:t>
      </w:r>
      <w:r>
        <w:rPr>
          <w:rFonts w:ascii="calibri" w:hAnsi="calibri" w:eastAsia="calibri" w:cs="calibri"/>
          <w:sz w:val="24"/>
          <w:szCs w:val="24"/>
        </w:rPr>
        <w:t xml:space="preserve"> w uwagach do zamówienia w systemie NetinetB2B.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Maksymalna liczba nagród przypadająca na daną firmę (NIP) w okresie promocji to 3 sztuki. Promocja rozpoczyna się 30 czerwca i potrwa przez niemal całe wakacje, bo do 28 sierpnia. 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Szczegóły promocji</w:t>
        </w:r>
      </w:hyperlink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b2b.netinet.pl/blog/4-true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2026-08-24T05:15:17+02:00</dcterms:created>
  <dcterms:modified xsi:type="dcterms:W3CDTF">2026-08-24T05:15:17+02:00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