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Netinet poleca inteligentny kask narciarski marki Livall - nie tylko na tę zimę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na prawdziwą śnieżną zimę musimy jeszcze poczekać dystrybutor elektroniki Netinet już teraz poleca inteligentny kask narciarski marki Livall ze swojej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niebawem ruszamy na narty, ale róbmy to bezpiecznie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zimowy oraz ferie za pasem. Wiele osób będzie chciało wyruszyć na lodowiska i stoki. Sporty zimowe są w naszym kraju bardzo popularne - i to pomimo tego, że nie zawsze aura pozwala na jazdę na nartach, łyżwach czy snowboardzie.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elektroniki Netinet przypomina amatorom białego szaleństwo, że ważne jest bezpieczeństwo. I poleca specjalny, inteligentny kask narciarski marki Livall.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 kask z SOS i Bluetooth od Livall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Livall to pochodząca z Chin marka, która w mijającym roku obchodzi 10-lecie. W jej ofercie można znaleźć smart kask narciarski - model RS1, który wykorzystuje łączność Bluetooth.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cechy tego kasku to wbudowany czujnik upadku i możliwość wysłania alertu SOS. Gdy wbudowany detektor wykryje upadek i uderzenie, wysyła powiadomienie SMS do zdefiniowanego kontaktu. Uwzględnia przy tym naszą lokalizację. Gdy znajdziemy się w niebezpieczeństwie możemy sami wysłać SMS, przytrzymaj odpowiedni przycisk na kasku.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kask oferuje także funkcję wykrywania kasku, na wypadek zgubienia 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oddaleniu się telefonu od kasku na odległość około 15m i utracie połączenia telefon zacznie wydawać sygnały dźwiękowe oraz wyświetlać monity w aplikacji o utracie połączenia z kaskiem - </w:t>
      </w:r>
      <w:r>
        <w:rPr>
          <w:rFonts w:ascii="calibri" w:hAnsi="calibri" w:eastAsia="calibri" w:cs="calibri"/>
          <w:sz w:val="24"/>
          <w:szCs w:val="24"/>
        </w:rPr>
        <w:t xml:space="preserve">tłumaczy dystrybutor na karcie produktu.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Poza tym jest też zestaw głośnomówiący Bluetooth z wiatroodpornym mikrofonem.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Pozwala na bezpieczne prowadzenie rozmowy telefonicznej na stoku, słuchanie ulubionej muzyki, podcastów, a nawet komunikowania się przy pomocy funkcji interkomu z innymi użytkownikami kasku Livall</w:t>
      </w:r>
      <w:r>
        <w:rPr>
          <w:rFonts w:ascii="calibri" w:hAnsi="calibri" w:eastAsia="calibri" w:cs="calibri"/>
          <w:sz w:val="24"/>
          <w:szCs w:val="24"/>
        </w:rPr>
        <w:t xml:space="preserve"> - wyjaśnia Netinet.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Podkreśla także za producentem, że kask RS1 zdobył nagrodę na targach CES w Las Vegas w 2018 roku (nagroda za innowacyjny produkt w kategorii wearables).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 zachęca do sprawdzenia kasku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Livall RS1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swojej ofercie jeszcze nim naprawdę zacznie się sezon!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netinet.pl/search.php?orderby=position&amp;amp;amp;orderway=desc&amp;amp;amp;search_query=RS1&amp;amp;amp;submit_search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2025-11-09T18:25:04+01:00</dcterms:created>
  <dcterms:modified xsi:type="dcterms:W3CDTF">2025-11-09T18:25:04+01:00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