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Netinet poleca inteligentny kask narciarski marki Livall - nie tylko na tę zimę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na prawdziwą śnieżną zimę musimy jeszcze poczekać dystrybutor elektroniki Netinet już teraz poleca inteligentny kask narciarski marki Livall ze swojej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niebawem ruszamy na narty, ale róbmy to bezpiecznie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zimowy oraz ferie za pasem. Wiele osób będzie chciało wyruszyć na lodowiska i stoki. Sporty zimowe są w naszym kraju bardzo popularne - i to pomimo tego, że nie zawsze aura pozwala na jazdę na nartach, łyżwach czy snowboardzie.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elektroniki Netinet przypomina amatorom białego szaleństwo, że ważne jest bezpieczeństwo. I poleca specjalny, inteligentny kask narciarski marki Livall.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 kask z SOS i Bluetooth od Livall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Livall to pochodząca z Chin marka, która w mijającym roku obchodzi 10-lecie. W jej ofercie można znaleźć smart kask narciarski - model RS1, który wykorzystuje łączność Bluetooth.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cechy tego kasku to wbudowany czujnik upadku i możliwość wysłania alertu SOS. Gdy wbudowany detektor wykryje upadek i uderzenie, wysyła powiadomienie SMS do zdefiniowanego kontaktu. Uwzględnia przy tym naszą lokalizację. Gdy znajdziemy się w niebezpieczeństwie możemy sami wysłać SMS, przytrzymaj odpowiedni przycisk na kasku.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kask oferuje także funkcję wykrywania kasku, na wypadek zgubienia 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oddaleniu się telefonu od kasku na odległość około 15m i utracie połączenia telefon zacznie wydawać sygnały dźwiękowe oraz wyświetlać monity w aplikacji o utracie połączenia z kaskiem - </w:t>
      </w:r>
      <w:r>
        <w:rPr>
          <w:rFonts w:ascii="calibri" w:hAnsi="calibri" w:eastAsia="calibri" w:cs="calibri"/>
          <w:sz w:val="24"/>
          <w:szCs w:val="24"/>
        </w:rPr>
        <w:t xml:space="preserve">tłumaczy dystrybutor na karcie produktu.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Poza tym jest też zestaw głośnomówiący Bluetooth z wiatroodpornym mikrofonem.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Pozwala na bezpieczne prowadzenie rozmowy telefonicznej na stoku, słuchanie ulubionej muzyki, podcastów, a nawet komunikowania się przy pomocy funkcji interkomu z innymi użytkownikami kasku Livall</w:t>
      </w:r>
      <w:r>
        <w:rPr>
          <w:rFonts w:ascii="calibri" w:hAnsi="calibri" w:eastAsia="calibri" w:cs="calibri"/>
          <w:sz w:val="24"/>
          <w:szCs w:val="24"/>
        </w:rPr>
        <w:t xml:space="preserve"> - wyjaśnia Netinet.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Podkreśla także za producentem, że kask RS1 zdobył nagrodę na targach CES w Las Vegas w 2018 roku (nagroda za innowacyjny produkt w kategorii wearables).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 zachęca do sprawdzenia kasku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Livall RS1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swojej ofercie jeszcze nim naprawdę zacznie się sezon!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netinet.pl/search.php?orderby=position&amp;amp;amp;orderway=desc&amp;amp;amp;search_query=RS1&amp;amp;amp;submit_search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2026-09-28T08:07:57+02:00</dcterms:created>
  <dcterms:modified xsi:type="dcterms:W3CDTF">2026-09-28T08:07:57+02:00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