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Komunikacja wizualna w biznesie. Jak wiele wnosi Digital Signage?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podkreśla znaczenie komunikacji wizualnej w bardziej przyszłościowym marketingu. Promuje w tym kontekście także extendery HDMI, umożliwiające przesyłanie obrazu w rozdzielczości 4K.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Innowacyjna forma marketingu cyfrowego. O co chodzi z Digital Signage?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Digital Signage </w:t>
      </w:r>
      <w:r>
        <w:rPr>
          <w:rFonts w:ascii="calibri" w:hAnsi="calibri" w:eastAsia="calibri" w:cs="calibri"/>
          <w:sz w:val="24"/>
          <w:szCs w:val="24"/>
        </w:rPr>
        <w:t xml:space="preserve">to system komunikacji wizualnej, który wykorzystuje ekrany cyfrowe umieszczone w publicznych miejscach oraz w przestrzeniach sklepowych. Można go spotkać w sklepach lub restauracjach, gdzie służy np. do informowania o ofertach czy promocjach. Jest też używany na lotniskach, dworcach, w szpitalach, a także w przestrzeni biurowej (np. w salach konferencyjnych).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Digital Signage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innowacyjna forma marketingu cyfrowego, która pozwala na dynamiczne wyświetlanie treści o charakterze informacyjnym czy reklamowym w formie multimedialne</w:t>
      </w:r>
      <w:r>
        <w:rPr>
          <w:rFonts w:ascii="calibri" w:hAnsi="calibri" w:eastAsia="calibri" w:cs="calibri"/>
          <w:sz w:val="24"/>
          <w:szCs w:val="24"/>
        </w:rPr>
        <w:t xml:space="preserve">j - przekonują eksperci dystrybutora elektroniki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doskonała alternatywa dla tradycyjnych form reklamy. Bardziej angażująca klientów, z możliwością zdalnej zmiany komunikatów, bardziej opłacalna od wydruku materiałów i atrakcyjna wizualnie.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przy przesyłaniu obrazu do ekranów. Extendery marki Techly w Netinet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wsparcie we wprowadzeniu </w:t>
      </w:r>
      <w:r>
        <w:rPr>
          <w:rFonts w:ascii="calibri" w:hAnsi="calibri" w:eastAsia="calibri" w:cs="calibri"/>
          <w:sz w:val="24"/>
          <w:szCs w:val="24"/>
          <w:b/>
        </w:rPr>
        <w:t xml:space="preserve">Digital Signage</w:t>
      </w:r>
      <w:r>
        <w:rPr>
          <w:rFonts w:ascii="calibri" w:hAnsi="calibri" w:eastAsia="calibri" w:cs="calibri"/>
          <w:sz w:val="24"/>
          <w:szCs w:val="24"/>
        </w:rPr>
        <w:t xml:space="preserve"> w biznesie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proponuje oferowane przez siebie </w:t>
      </w:r>
      <w:r>
        <w:rPr>
          <w:rFonts w:ascii="calibri" w:hAnsi="calibri" w:eastAsia="calibri" w:cs="calibri"/>
          <w:sz w:val="24"/>
          <w:szCs w:val="24"/>
          <w:b/>
        </w:rPr>
        <w:t xml:space="preserve">extendery (transmitery) HDMI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  <w:b/>
        </w:rPr>
        <w:t xml:space="preserve">Techly</w:t>
      </w:r>
      <w:r>
        <w:rPr>
          <w:rFonts w:ascii="calibri" w:hAnsi="calibri" w:eastAsia="calibri" w:cs="calibri"/>
          <w:sz w:val="24"/>
          <w:szCs w:val="24"/>
        </w:rPr>
        <w:t xml:space="preserve">. W swoim asortymencie ma modele, które pozwalają podłączyć od 2 do 8 wyświetlaczy HDMI do jednego urządzenia źródłowego. Może być nim odtwarzacz multimedialny, komputer czy specjalny player </w:t>
      </w:r>
      <w:r>
        <w:rPr>
          <w:rFonts w:ascii="calibri" w:hAnsi="calibri" w:eastAsia="calibri" w:cs="calibri"/>
          <w:sz w:val="24"/>
          <w:szCs w:val="24"/>
          <w:b/>
        </w:rPr>
        <w:t xml:space="preserve">Digital Signage</w:t>
      </w:r>
      <w:r>
        <w:rPr>
          <w:rFonts w:ascii="calibri" w:hAnsi="calibri" w:eastAsia="calibri" w:cs="calibri"/>
          <w:sz w:val="24"/>
          <w:szCs w:val="24"/>
        </w:rPr>
        <w:t xml:space="preserve"> (urządzenie do wyświetlenia treści cyfrowych).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jeden sygnał jest przesyłany kablem sieciowym do wszystkich ekranów. Co najważniejsze, może to robić nawet przy dużych odległościach.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 prostą, ekonomiczną instalację bez utraty jakości obrazu, nawet w rozdzielczości 4K</w:t>
      </w:r>
      <w:r>
        <w:rPr>
          <w:rFonts w:ascii="calibri" w:hAnsi="calibri" w:eastAsia="calibri" w:cs="calibri"/>
          <w:sz w:val="24"/>
          <w:szCs w:val="24"/>
        </w:rPr>
        <w:t xml:space="preserve"> - dodają eksperci z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 zachęca do sprawdzenia extenderów Techly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 swojej platformie dla klientów 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2b.netinet.pl/195-extendery?resultsPerPage=100&amp;amp;amp;q=Funkcje+dodatkowe-obs%C5%82uga+PoC/Typ+po%C5%82%C4%85czenia-Punkt+%5C-+Wielopun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2026-02-11T15:58:00+01:00</dcterms:created>
  <dcterms:modified xsi:type="dcterms:W3CDTF">2026-02-11T15:58:00+01:00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