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prezentuje stacje dokujące USB-C jako fundament wydajnego ekosystemu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“Zaawansowana stacja dokująca USB-C to pomoc dla profesjonalistów” - przekonują product managerowie dystrybutora elektroniki i proponują produkty popularnych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branża IT stawia na stacje dokujące?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elektroniki dla klienta B2B (i nie tylko), podkreśla, że współczesny profesjonalizm wymaga narzędzi, które nie ograniczają. Stąd też </w:t>
      </w:r>
      <w:r>
        <w:rPr>
          <w:rFonts w:ascii="calibri" w:hAnsi="calibri" w:eastAsia="calibri" w:cs="calibri"/>
          <w:sz w:val="24"/>
          <w:szCs w:val="24"/>
          <w:b/>
        </w:rPr>
        <w:t xml:space="preserve">stacja dokująca USB-C </w:t>
      </w:r>
      <w:r>
        <w:rPr>
          <w:rFonts w:ascii="calibri" w:hAnsi="calibri" w:eastAsia="calibri" w:cs="calibri"/>
          <w:sz w:val="24"/>
          <w:szCs w:val="24"/>
        </w:rPr>
        <w:t xml:space="preserve">uznawana jest dziś za absolutny fundament wydajnego ekosystemu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Netinet,</w:t>
      </w:r>
      <w:r>
        <w:rPr>
          <w:rFonts w:ascii="calibri" w:hAnsi="calibri" w:eastAsia="calibri" w:cs="calibri"/>
          <w:sz w:val="24"/>
          <w:szCs w:val="24"/>
        </w:rPr>
        <w:t xml:space="preserve"> wystarczy podpiąć jeden przewód, by w tym samym momencie aktywować monitory (HDMI/DP), klawiaturę, system audio i szybki internet (RJ45). Porty HDMI oraz DisplayPort pozwalają rozszerzyć pulpit okolejne monitory 4K. Według badań może to podnieść produktywność pracownika o blisko 40%.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USB-C Power Delivery </w:t>
      </w:r>
      <w:r>
        <w:rPr>
          <w:rFonts w:ascii="calibri" w:hAnsi="calibri" w:eastAsia="calibri" w:cs="calibri"/>
          <w:sz w:val="24"/>
          <w:szCs w:val="24"/>
        </w:rPr>
        <w:t xml:space="preserve">stacja staje się także główną ładowarką (jedna wtyczka przesyła dane oraz ładuje urządzenie). </w:t>
      </w:r>
      <w:r>
        <w:rPr>
          <w:rFonts w:ascii="calibri" w:hAnsi="calibri" w:eastAsia="calibri" w:cs="calibri"/>
          <w:sz w:val="24"/>
          <w:szCs w:val="24"/>
          <w:b/>
        </w:rPr>
        <w:t xml:space="preserve">Huby USB-C</w:t>
      </w:r>
      <w:r>
        <w:rPr>
          <w:rFonts w:ascii="calibri" w:hAnsi="calibri" w:eastAsia="calibri" w:cs="calibri"/>
          <w:sz w:val="24"/>
          <w:szCs w:val="24"/>
        </w:rPr>
        <w:t xml:space="preserve"> to również most między „starym” (USB-A) a „nowym” (USB-C). Pozwala na bezproblemowe korzystanie z peryferiów różnych 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rozmawiamy z managerami i specjalistami, którzy pracują na najmocniejszych MacBookach czy Dellach XPS, a ich biurko wciąż wygląda jak plac budowy pełen przejściówek. A tymczasem w świecie profesjonalnego hardware’u dążymy do minimalizmu formy przy maksymalizacji funkcji </w:t>
      </w:r>
      <w:r>
        <w:rPr>
          <w:rFonts w:ascii="calibri" w:hAnsi="calibri" w:eastAsia="calibri" w:cs="calibri"/>
          <w:sz w:val="24"/>
          <w:szCs w:val="24"/>
        </w:rPr>
        <w:t xml:space="preserve">- mówią PM-owie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Naszym zdaniem inwestycja w wysokiej klasy stację dokującą to nie wydatek na gadżet. To optymalizacja najcenniejszego zasobu: czasu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poleca do sprawdzenia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 dokujące USB-C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Manhattan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Techly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nhattanproducts.pl/2040-stacje-dokujace-multiport" TargetMode="External"/><Relationship Id="rId10" Type="http://schemas.openxmlformats.org/officeDocument/2006/relationships/hyperlink" Target="https://techly.sklep.pl/stacje-dokujace-multi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2026-07-21T09:04:46+02:00</dcterms:created>
  <dcterms:modified xsi:type="dcterms:W3CDTF">2026-07-21T09:04:46+02:00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